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B" w:rsidRPr="00B02F34" w:rsidRDefault="00DE640B" w:rsidP="00DE640B">
      <w:pPr>
        <w:pStyle w:val="a3"/>
        <w:spacing w:before="0" w:beforeAutospacing="0" w:after="0" w:afterAutospacing="0"/>
        <w:jc w:val="right"/>
      </w:pPr>
      <w:r w:rsidRPr="00B02F34">
        <w:t>Приложение 1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right"/>
      </w:pPr>
      <w:r w:rsidRPr="00B02F34">
        <w:t>к приказу Министра образования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right"/>
      </w:pPr>
      <w:r w:rsidRPr="00B02F34">
        <w:t>и науки Республики Казахстан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right"/>
      </w:pPr>
      <w:r w:rsidRPr="00B02F34">
        <w:t>от « 07» апреля 2015 года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right"/>
      </w:pPr>
      <w:r w:rsidRPr="00B02F34">
        <w:t>                      № 170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Стандарт государственной услуги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«Прием документов и зачисление в организации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дополнительного образования для детей по предоставлению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им  дополнительного образования»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 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1. Общие положения</w:t>
      </w:r>
    </w:p>
    <w:p w:rsidR="00DE640B" w:rsidRPr="00B02F34" w:rsidRDefault="00DE640B" w:rsidP="00A876E1">
      <w:pPr>
        <w:pStyle w:val="a3"/>
        <w:spacing w:before="0" w:beforeAutospacing="0" w:after="0" w:afterAutospacing="0"/>
      </w:pPr>
      <w:r w:rsidRPr="00B02F34">
        <w:rPr>
          <w:b/>
          <w:bCs/>
        </w:rPr>
        <w:t> </w:t>
      </w:r>
      <w:r w:rsidRPr="00B02F34">
        <w:t>         1. Государственная услуга «Прием документов и зачисление в организации дополнительного образования для детей</w:t>
      </w:r>
      <w:r w:rsidRPr="00B02F34">
        <w:rPr>
          <w:rStyle w:val="apple-converted-space"/>
          <w:b/>
          <w:bCs/>
        </w:rPr>
        <w:t> </w:t>
      </w:r>
      <w:r w:rsidRPr="00B02F34">
        <w:t>по предоставлению им дополнительного образования» (далее – государственная услуга).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 xml:space="preserve">         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 xml:space="preserve">          3. Государственная услуга оказывается организациями дополнительного образования для детей, организациями общего среднего образования</w:t>
      </w:r>
      <w:r w:rsidRPr="00B02F34">
        <w:rPr>
          <w:rStyle w:val="apple-converted-space"/>
        </w:rPr>
        <w:t> </w:t>
      </w:r>
      <w:r w:rsidRPr="00B02F34">
        <w:t xml:space="preserve">(далее – </w:t>
      </w:r>
      <w:proofErr w:type="spellStart"/>
      <w:r w:rsidRPr="00B02F34">
        <w:t>услугодатель</w:t>
      </w:r>
      <w:proofErr w:type="spellEnd"/>
      <w:r w:rsidRPr="00B02F34">
        <w:t>).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 xml:space="preserve">         Прием и выдача документов для оказания государственной услуги осуществляются  через  канцелярию </w:t>
      </w:r>
      <w:proofErr w:type="spellStart"/>
      <w:r w:rsidRPr="00B02F34">
        <w:t>услугодателя</w:t>
      </w:r>
      <w:proofErr w:type="spellEnd"/>
      <w:r w:rsidRPr="00B02F34">
        <w:t>.</w:t>
      </w:r>
    </w:p>
    <w:p w:rsidR="00DE640B" w:rsidRPr="00B02F34" w:rsidRDefault="00DE640B" w:rsidP="00DE640B">
      <w:pPr>
        <w:pStyle w:val="a3"/>
        <w:spacing w:before="0" w:beforeAutospacing="0" w:after="0" w:afterAutospacing="0"/>
      </w:pPr>
      <w:r w:rsidRPr="00B02F34">
        <w:t>  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2. Порядок оказания государственной услуги</w:t>
      </w:r>
    </w:p>
    <w:p w:rsidR="00DE640B" w:rsidRPr="00B02F34" w:rsidRDefault="00DE640B" w:rsidP="00A876E1">
      <w:pPr>
        <w:pStyle w:val="a3"/>
        <w:spacing w:before="0" w:beforeAutospacing="0" w:after="0" w:afterAutospacing="0"/>
      </w:pPr>
      <w:r w:rsidRPr="00B02F34">
        <w:rPr>
          <w:b/>
          <w:bCs/>
        </w:rPr>
        <w:t> </w:t>
      </w:r>
      <w:r w:rsidRPr="00B02F34">
        <w:t>         4. Сроки оказания государственной услуги: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>1) </w:t>
      </w:r>
      <w:bookmarkStart w:id="0" w:name="15"/>
      <w:bookmarkEnd w:id="0"/>
      <w:r w:rsidRPr="00B02F34">
        <w:t>с</w:t>
      </w:r>
      <w:r w:rsidRPr="00B02F34">
        <w:rPr>
          <w:rStyle w:val="apple-converted-space"/>
        </w:rPr>
        <w:t> </w:t>
      </w:r>
      <w:r w:rsidRPr="00B02F34">
        <w:t>момента сдачи пакета документов – 30 (тридцать) минут;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> 2) максимально допустимое время ожидания для сдачи пакета документов – не более 15</w:t>
      </w:r>
      <w:r w:rsidRPr="00B02F34">
        <w:rPr>
          <w:rStyle w:val="apple-converted-space"/>
        </w:rPr>
        <w:t> </w:t>
      </w:r>
      <w:bookmarkStart w:id="1" w:name="17"/>
      <w:bookmarkEnd w:id="1"/>
      <w:r w:rsidRPr="00B02F34">
        <w:t> (пятнадцати)</w:t>
      </w:r>
      <w:r w:rsidRPr="00B02F34">
        <w:rPr>
          <w:rStyle w:val="apple-converted-space"/>
        </w:rPr>
        <w:t> </w:t>
      </w:r>
      <w:r w:rsidRPr="00B02F34">
        <w:t>минут;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 xml:space="preserve">3) максимально допустимое время обслуживания </w:t>
      </w:r>
      <w:proofErr w:type="spellStart"/>
      <w:r w:rsidRPr="00B02F34">
        <w:t>услугополучателя</w:t>
      </w:r>
      <w:proofErr w:type="spellEnd"/>
      <w:r w:rsidRPr="00B02F34">
        <w:t xml:space="preserve"> – не более 15</w:t>
      </w:r>
      <w:r w:rsidRPr="00B02F34">
        <w:rPr>
          <w:shd w:val="clear" w:color="auto" w:fill="F5F5F5"/>
        </w:rPr>
        <w:t> (пятнадцати)</w:t>
      </w:r>
      <w:r w:rsidRPr="00B02F34">
        <w:rPr>
          <w:rStyle w:val="apple-converted-space"/>
          <w:shd w:val="clear" w:color="auto" w:fill="F5F5F5"/>
        </w:rPr>
        <w:t> </w:t>
      </w:r>
      <w:r w:rsidRPr="00B02F34">
        <w:t> минут.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5. Форма оказания государственной услуги: бумажная.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6. </w:t>
      </w:r>
      <w:proofErr w:type="gramStart"/>
      <w:r w:rsidRPr="00B02F34">
        <w:t>Результат оказания государственной услуги: зачисление обучающихся в организацию дополнительного образования для детей</w:t>
      </w:r>
      <w:r w:rsidRPr="00B02F34">
        <w:rPr>
          <w:rStyle w:val="apple-converted-space"/>
          <w:b/>
          <w:bCs/>
        </w:rPr>
        <w:t> </w:t>
      </w:r>
      <w:r w:rsidRPr="00B02F34">
        <w:t>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 xml:space="preserve">        Форма представления результата оказания государственной услуги: бумажная.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7. Государственная услуга оказывается платно/бесплатно.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both"/>
      </w:pPr>
      <w:r w:rsidRPr="00B02F34"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 xml:space="preserve">К категории граждан Республики Казахстан, которым оказывается социальная помощь, относятся: 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 xml:space="preserve">1) дети-сироты, дети, оставшиеся без попечения родителей; 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 xml:space="preserve">2) дети с ограниченными возможностями в развитии, инвалиды и инвалиды с детства, дети-инвалиды; 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>3) дети из многодетных семей;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 xml:space="preserve">4) дети, находящиеся в центрах временной изоляции, адаптации и реабилитации несовершеннолетних; 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lastRenderedPageBreak/>
        <w:t xml:space="preserve">5) дети, проживающие в школах-интернатах общего и санаторного типов, интернатах при школах; </w:t>
      </w:r>
    </w:p>
    <w:p w:rsidR="0096114B" w:rsidRPr="00B02F34" w:rsidRDefault="0096114B" w:rsidP="0096114B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02F34">
        <w:rPr>
          <w:rFonts w:ascii="Times New Roman" w:hAnsi="Times New Roman" w:cs="Times New Roman"/>
        </w:rPr>
        <w:t xml:space="preserve">6) дети, воспитывающиеся и обучающиеся в специализированных </w:t>
      </w:r>
      <w:proofErr w:type="spellStart"/>
      <w:r w:rsidRPr="00B02F34">
        <w:rPr>
          <w:rFonts w:ascii="Times New Roman" w:hAnsi="Times New Roman" w:cs="Times New Roman"/>
        </w:rPr>
        <w:t>интернатных</w:t>
      </w:r>
      <w:proofErr w:type="spellEnd"/>
      <w:r w:rsidRPr="00B02F34">
        <w:rPr>
          <w:rFonts w:ascii="Times New Roman" w:hAnsi="Times New Roman" w:cs="Times New Roman"/>
        </w:rPr>
        <w:t xml:space="preserve"> организациях образования для одаренных детей; </w:t>
      </w:r>
    </w:p>
    <w:p w:rsidR="0096114B" w:rsidRPr="00B02F34" w:rsidRDefault="0096114B" w:rsidP="0096114B">
      <w:pPr>
        <w:pStyle w:val="a3"/>
        <w:spacing w:before="0" w:beforeAutospacing="0" w:after="0" w:afterAutospacing="0"/>
        <w:ind w:firstLine="426"/>
        <w:jc w:val="both"/>
      </w:pPr>
      <w:r w:rsidRPr="00B02F34">
        <w:t xml:space="preserve">7) воспитанники </w:t>
      </w:r>
      <w:proofErr w:type="spellStart"/>
      <w:r w:rsidRPr="00B02F34">
        <w:t>интернатных</w:t>
      </w:r>
      <w:proofErr w:type="spellEnd"/>
      <w:r w:rsidRPr="00B02F34">
        <w:t xml:space="preserve"> организаций; </w:t>
      </w:r>
    </w:p>
    <w:p w:rsidR="0096114B" w:rsidRPr="00B02F34" w:rsidRDefault="0096114B" w:rsidP="0096114B">
      <w:pPr>
        <w:pStyle w:val="a3"/>
        <w:spacing w:before="0" w:beforeAutospacing="0" w:after="0" w:afterAutospacing="0"/>
        <w:ind w:firstLine="426"/>
        <w:jc w:val="both"/>
      </w:pPr>
      <w:r w:rsidRPr="00B02F34"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96114B" w:rsidRPr="00B02F34" w:rsidRDefault="0096114B" w:rsidP="0096114B">
      <w:pPr>
        <w:pStyle w:val="a3"/>
        <w:spacing w:before="0" w:beforeAutospacing="0" w:after="0" w:afterAutospacing="0"/>
        <w:ind w:firstLine="426"/>
        <w:jc w:val="both"/>
      </w:pPr>
      <w:r w:rsidRPr="00B02F34"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</w:t>
      </w:r>
    </w:p>
    <w:p w:rsidR="0096114B" w:rsidRPr="00B02F34" w:rsidRDefault="0096114B" w:rsidP="0096114B">
      <w:pPr>
        <w:pStyle w:val="a3"/>
        <w:spacing w:before="0" w:beforeAutospacing="0" w:after="0" w:afterAutospacing="0"/>
        <w:ind w:firstLine="426"/>
        <w:jc w:val="both"/>
      </w:pPr>
      <w:r w:rsidRPr="00B02F34">
        <w:t xml:space="preserve">10) иные категории граждан, определяемые законами Республики Казахстан. </w:t>
      </w:r>
    </w:p>
    <w:p w:rsidR="0096114B" w:rsidRPr="00B02F34" w:rsidRDefault="0096114B" w:rsidP="0096114B">
      <w:pPr>
        <w:pStyle w:val="a3"/>
        <w:spacing w:before="0" w:beforeAutospacing="0" w:after="0" w:afterAutospacing="0"/>
        <w:ind w:firstLine="426"/>
        <w:jc w:val="both"/>
      </w:pPr>
      <w:r w:rsidRPr="00B02F34"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B02F34">
        <w:t>услугодателем</w:t>
      </w:r>
      <w:proofErr w:type="spellEnd"/>
      <w:r w:rsidRPr="00B02F34">
        <w:t xml:space="preserve"> и размещается на интернет - ресурсах местных исполнительных органов областей, города республиканского значения, столицы. Оплата по предоставлению образовательных услуг осуществляется в наличной и безналичной форме через банки второго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 xml:space="preserve">8. График работы </w:t>
      </w:r>
      <w:proofErr w:type="spellStart"/>
      <w:r w:rsidRPr="00B02F34">
        <w:t>услугодателя</w:t>
      </w:r>
      <w:proofErr w:type="spellEnd"/>
      <w:r w:rsidRPr="00B02F34">
        <w:t>:</w:t>
      </w:r>
      <w:r w:rsidRPr="00B02F34">
        <w:rPr>
          <w:rStyle w:val="apple-converted-space"/>
        </w:rPr>
        <w:t> </w:t>
      </w:r>
      <w:bookmarkStart w:id="2" w:name="V009"/>
      <w:bookmarkEnd w:id="2"/>
      <w:r w:rsidRPr="00B02F34">
        <w:t>с</w:t>
      </w:r>
      <w:r w:rsidRPr="00B02F34">
        <w:rPr>
          <w:rStyle w:val="apple-converted-space"/>
        </w:rPr>
        <w:t> </w:t>
      </w:r>
      <w:r w:rsidRPr="00B02F34">
        <w:t>понедельника по пятницу с 9.00 до 18.30 часов, с перерывом на обед с 13.00 до 14.30 часов, кроме выходных и праздничных дней согласно </w:t>
      </w:r>
      <w:hyperlink r:id="rId6" w:anchor="3" w:history="1">
        <w:r w:rsidRPr="00B02F34">
          <w:rPr>
            <w:rStyle w:val="a4"/>
            <w:color w:val="auto"/>
          </w:rPr>
          <w:t>трудовому законодательству</w:t>
        </w:r>
      </w:hyperlink>
      <w:r w:rsidRPr="00B02F34">
        <w:t> Республики Казахстан. Государственная услуга оказывается в порядке очереди без предварительной записи и ускоренного обслуживания.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02F34">
        <w:t>услугополучателя</w:t>
      </w:r>
      <w:proofErr w:type="spellEnd"/>
      <w:r w:rsidRPr="00B02F34">
        <w:t xml:space="preserve"> (либо его представителя по доверенности)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1) заявление от родителей в произвольной форме;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2) документ, удостоверяющий личность ребенка;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3) справка о состоянии здоровья (</w:t>
      </w:r>
      <w:r w:rsidR="00916006" w:rsidRPr="00B02F34">
        <w:t>медицинская справка по форме № 035-2</w:t>
      </w:r>
      <w:proofErr w:type="gramStart"/>
      <w:r w:rsidR="00916006" w:rsidRPr="00B02F34">
        <w:t>/У</w:t>
      </w:r>
      <w:proofErr w:type="gramEnd"/>
      <w:r w:rsidR="00916006" w:rsidRPr="00B02F34"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 xml:space="preserve">10. При сдаче </w:t>
      </w:r>
      <w:proofErr w:type="spellStart"/>
      <w:r w:rsidRPr="00B02F34">
        <w:t>услугополучателем</w:t>
      </w:r>
      <w:proofErr w:type="spellEnd"/>
      <w:r w:rsidRPr="00B02F34">
        <w:t xml:space="preserve"> всех необходимых документов:</w:t>
      </w:r>
      <w:bookmarkStart w:id="3" w:name="2E"/>
      <w:bookmarkEnd w:id="3"/>
      <w:r w:rsidRPr="00B02F34">
        <w:rPr>
          <w:rStyle w:val="apple-converted-space"/>
        </w:rPr>
        <w:t> </w:t>
      </w:r>
      <w:proofErr w:type="spellStart"/>
      <w:r w:rsidRPr="00B02F34">
        <w:t>услугодателю</w:t>
      </w:r>
      <w:proofErr w:type="spellEnd"/>
      <w:r w:rsidRPr="00B02F34"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02F34">
        <w:t>услугодателя</w:t>
      </w:r>
      <w:proofErr w:type="spellEnd"/>
      <w:r w:rsidRPr="00B02F34">
        <w:t xml:space="preserve"> с указанием даты и времени приема пакета документов.</w:t>
      </w:r>
    </w:p>
    <w:p w:rsidR="00DE640B" w:rsidRPr="00B02F34" w:rsidRDefault="00DE640B" w:rsidP="00DE640B">
      <w:pPr>
        <w:pStyle w:val="a3"/>
        <w:spacing w:before="0" w:beforeAutospacing="0" w:after="0" w:afterAutospacing="0"/>
      </w:pPr>
      <w:r w:rsidRPr="00B02F34">
        <w:t>           </w:t>
      </w:r>
    </w:p>
    <w:p w:rsidR="00DE640B" w:rsidRPr="00B02F34" w:rsidRDefault="00DE640B" w:rsidP="00092B6D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3. Порядок обжалования решений, действий (бездействий)</w:t>
      </w:r>
      <w:r w:rsidR="00092B6D">
        <w:rPr>
          <w:b/>
          <w:bCs/>
        </w:rPr>
        <w:t xml:space="preserve"> </w:t>
      </w:r>
      <w:r w:rsidRPr="00B02F34">
        <w:rPr>
          <w:b/>
          <w:bCs/>
        </w:rPr>
        <w:t>местных исполнительных органов, города республиканского</w:t>
      </w:r>
    </w:p>
    <w:p w:rsidR="00DE640B" w:rsidRPr="00B02F34" w:rsidRDefault="00DE640B" w:rsidP="00092B6D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значения и столицы, района (города областного значения),</w:t>
      </w:r>
      <w:r w:rsidR="00092B6D">
        <w:rPr>
          <w:b/>
          <w:bCs/>
        </w:rPr>
        <w:t xml:space="preserve"> </w:t>
      </w:r>
      <w:r w:rsidRPr="00B02F34">
        <w:rPr>
          <w:b/>
          <w:bCs/>
        </w:rPr>
        <w:t> </w:t>
      </w:r>
      <w:proofErr w:type="spellStart"/>
      <w:r w:rsidRPr="00B02F34">
        <w:rPr>
          <w:b/>
          <w:bCs/>
        </w:rPr>
        <w:t>услугодателя</w:t>
      </w:r>
      <w:proofErr w:type="spellEnd"/>
      <w:r w:rsidRPr="00B02F34">
        <w:rPr>
          <w:b/>
          <w:bCs/>
        </w:rPr>
        <w:t xml:space="preserve"> и (или) его должностных лиц  по вопросам</w:t>
      </w:r>
    </w:p>
    <w:p w:rsidR="00DE640B" w:rsidRPr="00B02F34" w:rsidRDefault="00DE640B" w:rsidP="00092B6D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оказания государственных услуг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11.</w:t>
      </w:r>
      <w:r w:rsidRPr="00B02F34">
        <w:rPr>
          <w:rStyle w:val="apple-converted-space"/>
        </w:rPr>
        <w:t> </w:t>
      </w:r>
      <w:proofErr w:type="gramStart"/>
      <w:r w:rsidRPr="00B02F34">
        <w:t xml:space="preserve">Обжалование решений, действий (бездействие) </w:t>
      </w:r>
      <w:proofErr w:type="spellStart"/>
      <w:r w:rsidRPr="00B02F34">
        <w:t>услугодателя</w:t>
      </w:r>
      <w:proofErr w:type="spellEnd"/>
      <w:r w:rsidRPr="00B02F34">
        <w:t xml:space="preserve"> и (или) его должностных лиц по вопросам оказания государственных услуг:  жалоба подается на имя руководителя уполномоченного органа в области образования  по адресу г. Астана, улица </w:t>
      </w:r>
      <w:proofErr w:type="spellStart"/>
      <w:r w:rsidRPr="00B02F34">
        <w:t>Орынбор</w:t>
      </w:r>
      <w:proofErr w:type="spellEnd"/>
      <w:r w:rsidRPr="00B02F34">
        <w:t xml:space="preserve"> 8,  Дом министерств, 11 подъезд, кабинет  622,  либо на имя руководителя соответствующего местного исполнительного органа</w:t>
      </w:r>
      <w:r w:rsidRPr="00B02F34">
        <w:rPr>
          <w:rStyle w:val="apple-converted-space"/>
        </w:rPr>
        <w:t> </w:t>
      </w:r>
      <w:r w:rsidRPr="00B02F34">
        <w:t>областей, города республиканского значения, столицы.</w:t>
      </w:r>
      <w:proofErr w:type="gramEnd"/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bookmarkStart w:id="4" w:name="32"/>
      <w:bookmarkEnd w:id="4"/>
      <w:r w:rsidRPr="00B02F34">
        <w:t xml:space="preserve">Жалоба подается в письменной форме по почте либо нарочно через канцелярию </w:t>
      </w:r>
      <w:proofErr w:type="spellStart"/>
      <w:r w:rsidRPr="00B02F34">
        <w:t>услугодателя</w:t>
      </w:r>
      <w:proofErr w:type="spellEnd"/>
      <w:r w:rsidRPr="00B02F34">
        <w:t xml:space="preserve"> или соответствующего местного исполнительного органа областей, города республиканского значения, столицы.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bookmarkStart w:id="5" w:name="33"/>
      <w:bookmarkEnd w:id="5"/>
      <w:r w:rsidRPr="00B02F34">
        <w:lastRenderedPageBreak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B02F34">
        <w:t>услугодателя</w:t>
      </w:r>
      <w:proofErr w:type="spellEnd"/>
      <w:r w:rsidRPr="00B02F34">
        <w:t xml:space="preserve"> или соответствующего местного исполнительного органа областей, города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B02F34">
        <w:t>услугодателя</w:t>
      </w:r>
      <w:proofErr w:type="spellEnd"/>
      <w:r w:rsidRPr="00B02F34">
        <w:t xml:space="preserve">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</w:t>
      </w:r>
      <w:proofErr w:type="gramStart"/>
      <w:r w:rsidRPr="00B02F34">
        <w:t>принятия</w:t>
      </w:r>
      <w:proofErr w:type="gramEnd"/>
      <w:r w:rsidRPr="00B02F34">
        <w:t xml:space="preserve"> соответствующих мер.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bookmarkStart w:id="6" w:name="34"/>
      <w:bookmarkEnd w:id="6"/>
      <w:r w:rsidRPr="00B02F34">
        <w:t xml:space="preserve">Жалоба </w:t>
      </w:r>
      <w:proofErr w:type="spellStart"/>
      <w:r w:rsidRPr="00B02F34">
        <w:t>услугополучателя</w:t>
      </w:r>
      <w:proofErr w:type="spellEnd"/>
      <w:r w:rsidRPr="00B02F34">
        <w:t xml:space="preserve">, поступившая в адрес </w:t>
      </w:r>
      <w:proofErr w:type="spellStart"/>
      <w:r w:rsidRPr="00B02F34">
        <w:t>услугодателя</w:t>
      </w:r>
      <w:proofErr w:type="spellEnd"/>
      <w:r w:rsidRPr="00B02F34">
        <w:t xml:space="preserve"> или соответствующего местного исполнительного органа областей, города республиканского значения, столицы,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02F34">
        <w:t>услугополучателю</w:t>
      </w:r>
      <w:proofErr w:type="spellEnd"/>
      <w:r w:rsidRPr="00B02F34">
        <w:t xml:space="preserve"> посредством почтовой связи либо выдается нарочно в канцелярии </w:t>
      </w:r>
      <w:proofErr w:type="spellStart"/>
      <w:r w:rsidRPr="00B02F34">
        <w:t>услугодателя</w:t>
      </w:r>
      <w:proofErr w:type="spellEnd"/>
      <w:r w:rsidRPr="00B02F34">
        <w:t xml:space="preserve"> или соответствующего местного исполнительного органа областей, города республиканского значения, столицы.</w:t>
      </w:r>
      <w:bookmarkStart w:id="7" w:name="35"/>
      <w:bookmarkEnd w:id="7"/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bookmarkStart w:id="8" w:name="37"/>
      <w:bookmarkEnd w:id="8"/>
      <w:r w:rsidRPr="00B02F34">
        <w:t>В</w:t>
      </w:r>
      <w:r w:rsidRPr="00B02F34">
        <w:rPr>
          <w:rStyle w:val="apple-converted-space"/>
        </w:rPr>
        <w:t> </w:t>
      </w:r>
      <w:r w:rsidRPr="00B02F34">
        <w:t xml:space="preserve">случае несогласия с результатами оказанной государственной услуги </w:t>
      </w:r>
      <w:proofErr w:type="spellStart"/>
      <w:r w:rsidRPr="00B02F34">
        <w:t>услугополучатель</w:t>
      </w:r>
      <w:proofErr w:type="spellEnd"/>
      <w:r w:rsidRPr="00B02F34">
        <w:t xml:space="preserve"> может обратиться с жалобой в уполномоченный орган по оценке и </w:t>
      </w:r>
      <w:proofErr w:type="gramStart"/>
      <w:r w:rsidRPr="00B02F34">
        <w:t>контролю за</w:t>
      </w:r>
      <w:proofErr w:type="gramEnd"/>
      <w:r w:rsidRPr="00B02F34">
        <w:t xml:space="preserve"> качеством оказания государственных услуг.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bookmarkStart w:id="9" w:name="3B"/>
      <w:bookmarkEnd w:id="9"/>
      <w:r w:rsidRPr="00B02F34">
        <w:t xml:space="preserve">Жалоба </w:t>
      </w:r>
      <w:proofErr w:type="spellStart"/>
      <w:r w:rsidRPr="00B02F34">
        <w:t>услугополучателя</w:t>
      </w:r>
      <w:proofErr w:type="spellEnd"/>
      <w:r w:rsidRPr="00B02F34">
        <w:t xml:space="preserve">, поступившая в адрес уполномоченного органа  по оценке и </w:t>
      </w:r>
      <w:proofErr w:type="gramStart"/>
      <w:r w:rsidRPr="00B02F34">
        <w:t>контролю за</w:t>
      </w:r>
      <w:proofErr w:type="gramEnd"/>
      <w:r w:rsidRPr="00B02F34"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 xml:space="preserve">12. В случаях несогласия с результатами оказанной государственной услуги </w:t>
      </w:r>
      <w:proofErr w:type="spellStart"/>
      <w:r w:rsidRPr="00B02F34">
        <w:t>услугополучатель</w:t>
      </w:r>
      <w:proofErr w:type="spellEnd"/>
      <w:r w:rsidRPr="00B02F34">
        <w:t>  имеет право обратиться в суд в установленном законодательством Республики Казахстан порядке.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rPr>
          <w:b/>
          <w:bCs/>
        </w:rPr>
        <w:t> 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4. Иные требования</w:t>
      </w:r>
      <w:r w:rsidRPr="00B02F34">
        <w:rPr>
          <w:rStyle w:val="apple-converted-space"/>
          <w:b/>
          <w:bCs/>
        </w:rPr>
        <w:t> </w:t>
      </w:r>
      <w:r w:rsidRPr="00B02F34">
        <w:rPr>
          <w:b/>
          <w:bCs/>
        </w:rPr>
        <w:t>с учетом особенностей оказания</w:t>
      </w:r>
    </w:p>
    <w:p w:rsidR="00DE640B" w:rsidRPr="00B02F34" w:rsidRDefault="00DE640B" w:rsidP="00DE640B">
      <w:pPr>
        <w:pStyle w:val="a3"/>
        <w:spacing w:before="0" w:beforeAutospacing="0" w:after="0" w:afterAutospacing="0"/>
        <w:jc w:val="center"/>
      </w:pPr>
      <w:r w:rsidRPr="00B02F34">
        <w:rPr>
          <w:b/>
          <w:bCs/>
        </w:rPr>
        <w:t>государственной услуги</w:t>
      </w:r>
    </w:p>
    <w:p w:rsidR="00DE640B" w:rsidRPr="00B02F34" w:rsidRDefault="00DE640B" w:rsidP="00A876E1">
      <w:pPr>
        <w:pStyle w:val="a3"/>
        <w:spacing w:before="0" w:beforeAutospacing="0" w:after="0" w:afterAutospacing="0"/>
      </w:pPr>
      <w:r w:rsidRPr="00B02F34">
        <w:t xml:space="preserve"> 13. Адреса и местонахождение, контактные телефоны </w:t>
      </w:r>
      <w:proofErr w:type="spellStart"/>
      <w:r w:rsidRPr="00B02F34">
        <w:t>услугодателя</w:t>
      </w:r>
      <w:proofErr w:type="spellEnd"/>
      <w:r w:rsidRPr="00B02F34">
        <w:t xml:space="preserve"> можно получить в организациях образования, предоставляющих услуги дополнительного образования и в территориальных органах образования,                       в ведении которых находятся данные организации.</w:t>
      </w:r>
    </w:p>
    <w:p w:rsidR="00DE640B" w:rsidRPr="00B02F34" w:rsidRDefault="00DE640B" w:rsidP="00DE640B">
      <w:pPr>
        <w:pStyle w:val="a3"/>
        <w:spacing w:before="0" w:beforeAutospacing="0" w:after="0" w:afterAutospacing="0"/>
        <w:ind w:firstLine="567"/>
        <w:jc w:val="both"/>
      </w:pPr>
      <w:r w:rsidRPr="00B02F34">
        <w:t>14. </w:t>
      </w:r>
      <w:proofErr w:type="spellStart"/>
      <w:r w:rsidRPr="00B02F34">
        <w:t>Услугополучатель</w:t>
      </w:r>
      <w:proofErr w:type="spellEnd"/>
      <w:r w:rsidRPr="00B02F34">
        <w:t xml:space="preserve"> имеет возможность получени</w:t>
      </w:r>
      <w:r w:rsidR="00A876E1" w:rsidRPr="00B02F34">
        <w:t>я информации      </w:t>
      </w:r>
      <w:r w:rsidRPr="00B02F34">
        <w:t xml:space="preserve">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02F34">
        <w:t>контакт-центра</w:t>
      </w:r>
      <w:proofErr w:type="spellEnd"/>
      <w:proofErr w:type="gramEnd"/>
      <w:r w:rsidRPr="00B02F34">
        <w:t xml:space="preserve"> по вопросам оказания государственных услуг.</w:t>
      </w:r>
      <w:r w:rsidRPr="00B02F34">
        <w:rPr>
          <w:rStyle w:val="apple-converted-space"/>
        </w:rPr>
        <w:t> </w:t>
      </w:r>
      <w:r w:rsidRPr="00B02F34">
        <w:t>15. Единый контакт-центр по вопросам оказания государственных услуг: 8-800-080-7777, 1414.</w:t>
      </w:r>
    </w:p>
    <w:p w:rsidR="00BE2E1F" w:rsidRPr="00B02F34" w:rsidRDefault="00BE2E1F">
      <w:pPr>
        <w:rPr>
          <w:rFonts w:ascii="Times New Roman" w:hAnsi="Times New Roman" w:cs="Times New Roman"/>
          <w:sz w:val="24"/>
          <w:szCs w:val="24"/>
        </w:rPr>
      </w:pPr>
    </w:p>
    <w:sectPr w:rsidR="00BE2E1F" w:rsidRPr="00B02F34" w:rsidSect="00092B6D">
      <w:footerReference w:type="default" r:id="rId7"/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58" w:rsidRDefault="002A2F58" w:rsidP="00D0400C">
      <w:pPr>
        <w:spacing w:after="0" w:line="240" w:lineRule="auto"/>
      </w:pPr>
      <w:r>
        <w:separator/>
      </w:r>
    </w:p>
  </w:endnote>
  <w:endnote w:type="continuationSeparator" w:id="0">
    <w:p w:rsidR="002A2F58" w:rsidRDefault="002A2F58" w:rsidP="00D0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063"/>
      <w:docPartObj>
        <w:docPartGallery w:val="Page Numbers (Bottom of Page)"/>
        <w:docPartUnique/>
      </w:docPartObj>
    </w:sdtPr>
    <w:sdtContent>
      <w:p w:rsidR="00D0400C" w:rsidRDefault="00DC662B">
        <w:pPr>
          <w:pStyle w:val="a7"/>
          <w:jc w:val="right"/>
        </w:pPr>
        <w:fldSimple w:instr=" PAGE   \* MERGEFORMAT ">
          <w:r w:rsidR="00AB563A">
            <w:rPr>
              <w:noProof/>
            </w:rPr>
            <w:t>3</w:t>
          </w:r>
        </w:fldSimple>
      </w:p>
    </w:sdtContent>
  </w:sdt>
  <w:p w:rsidR="00D0400C" w:rsidRDefault="00D040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58" w:rsidRDefault="002A2F58" w:rsidP="00D0400C">
      <w:pPr>
        <w:spacing w:after="0" w:line="240" w:lineRule="auto"/>
      </w:pPr>
      <w:r>
        <w:separator/>
      </w:r>
    </w:p>
  </w:footnote>
  <w:footnote w:type="continuationSeparator" w:id="0">
    <w:p w:rsidR="002A2F58" w:rsidRDefault="002A2F58" w:rsidP="00D04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0B"/>
    <w:rsid w:val="00092B6D"/>
    <w:rsid w:val="002A2F58"/>
    <w:rsid w:val="002B36BB"/>
    <w:rsid w:val="007D64D0"/>
    <w:rsid w:val="00916006"/>
    <w:rsid w:val="0096114B"/>
    <w:rsid w:val="00A876E1"/>
    <w:rsid w:val="00AB563A"/>
    <w:rsid w:val="00B02F34"/>
    <w:rsid w:val="00BE2E1F"/>
    <w:rsid w:val="00CC1A14"/>
    <w:rsid w:val="00D0400C"/>
    <w:rsid w:val="00DC1706"/>
    <w:rsid w:val="00DC662B"/>
    <w:rsid w:val="00DE640B"/>
    <w:rsid w:val="00ED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E640B"/>
  </w:style>
  <w:style w:type="character" w:styleId="a4">
    <w:name w:val="Hyperlink"/>
    <w:basedOn w:val="a0"/>
    <w:uiPriority w:val="99"/>
    <w:semiHidden/>
    <w:unhideWhenUsed/>
    <w:rsid w:val="00DE640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00C"/>
    <w:rPr>
      <w:lang w:val="kk-KZ"/>
    </w:rPr>
  </w:style>
  <w:style w:type="paragraph" w:styleId="a7">
    <w:name w:val="footer"/>
    <w:basedOn w:val="a"/>
    <w:link w:val="a8"/>
    <w:uiPriority w:val="99"/>
    <w:unhideWhenUsed/>
    <w:rsid w:val="00D0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00C"/>
    <w:rPr>
      <w:lang w:val="kk-KZ"/>
    </w:rPr>
  </w:style>
  <w:style w:type="paragraph" w:customStyle="1" w:styleId="Default">
    <w:name w:val="Default"/>
    <w:rsid w:val="0096114B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-docs.ru/index.php?page=7&amp;vi1=1224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2016-02-10T11:32:00Z</cp:lastPrinted>
  <dcterms:created xsi:type="dcterms:W3CDTF">2016-02-09T05:35:00Z</dcterms:created>
  <dcterms:modified xsi:type="dcterms:W3CDTF">2016-02-10T11:49:00Z</dcterms:modified>
</cp:coreProperties>
</file>